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63" w:rsidRPr="00995541" w:rsidRDefault="000A2A9D">
      <w:pPr>
        <w:rPr>
          <w:b/>
          <w:sz w:val="28"/>
          <w:szCs w:val="28"/>
        </w:rPr>
      </w:pPr>
      <w:bookmarkStart w:id="0" w:name="_GoBack"/>
      <w:bookmarkEnd w:id="0"/>
      <w:r w:rsidRPr="00995541">
        <w:rPr>
          <w:b/>
          <w:sz w:val="28"/>
          <w:szCs w:val="28"/>
        </w:rPr>
        <w:t xml:space="preserve">A partir del Acuerdo sobre Cambio </w:t>
      </w:r>
      <w:proofErr w:type="spellStart"/>
      <w:r w:rsidRPr="00995541">
        <w:rPr>
          <w:b/>
          <w:sz w:val="28"/>
          <w:szCs w:val="28"/>
        </w:rPr>
        <w:t>Climàtico</w:t>
      </w:r>
      <w:proofErr w:type="spellEnd"/>
      <w:r w:rsidRPr="00995541">
        <w:rPr>
          <w:b/>
          <w:sz w:val="28"/>
          <w:szCs w:val="28"/>
        </w:rPr>
        <w:t xml:space="preserve">  de Paris (11 diciembre 2015).</w:t>
      </w:r>
    </w:p>
    <w:p w:rsidR="000A2A9D" w:rsidRPr="00995541" w:rsidRDefault="000A2A9D">
      <w:pPr>
        <w:rPr>
          <w:b/>
          <w:sz w:val="28"/>
          <w:szCs w:val="28"/>
        </w:rPr>
      </w:pPr>
      <w:r w:rsidRPr="00995541">
        <w:rPr>
          <w:b/>
          <w:sz w:val="28"/>
          <w:szCs w:val="28"/>
        </w:rPr>
        <w:t xml:space="preserve">La implementación. </w:t>
      </w:r>
    </w:p>
    <w:p w:rsidR="000A2A9D" w:rsidRPr="00995541" w:rsidRDefault="000A2A9D">
      <w:pPr>
        <w:rPr>
          <w:b/>
        </w:rPr>
      </w:pPr>
      <w:r w:rsidRPr="00995541">
        <w:rPr>
          <w:b/>
        </w:rPr>
        <w:t xml:space="preserve">Nuevas </w:t>
      </w:r>
      <w:proofErr w:type="gramStart"/>
      <w:r w:rsidRPr="00995541">
        <w:rPr>
          <w:b/>
        </w:rPr>
        <w:t>obligaciones ,</w:t>
      </w:r>
      <w:proofErr w:type="gramEnd"/>
      <w:r w:rsidRPr="00995541">
        <w:rPr>
          <w:b/>
        </w:rPr>
        <w:t xml:space="preserve"> nuevas oportunidades, nuevas fuentes de trabajo.</w:t>
      </w:r>
    </w:p>
    <w:p w:rsidR="000A2A9D" w:rsidRDefault="000A2A9D">
      <w:r>
        <w:t xml:space="preserve">El Acuerdo y las  Resoluciones de Naciones Unidas  adoptados en Paris  se </w:t>
      </w:r>
      <w:proofErr w:type="spellStart"/>
      <w:r>
        <w:t>formalizar</w:t>
      </w:r>
      <w:r w:rsidR="00995541">
        <w:t>à</w:t>
      </w:r>
      <w:r>
        <w:t>n</w:t>
      </w:r>
      <w:proofErr w:type="spellEnd"/>
      <w:r>
        <w:t xml:space="preserve"> en  Nueva York el 22 de abril próximo  con  la firma por parte de Jefes de Estado y de Gobierno y representantes  oficiales.</w:t>
      </w:r>
    </w:p>
    <w:p w:rsidR="000A2A9D" w:rsidRDefault="000A2A9D">
      <w:r>
        <w:t>Estos acuerdos darán origen a nuevos paradigmas de producción y de organización (ver abajo  “</w:t>
      </w:r>
      <w:proofErr w:type="spellStart"/>
      <w:r>
        <w:t>Economia</w:t>
      </w:r>
      <w:proofErr w:type="spellEnd"/>
      <w:r>
        <w:t xml:space="preserve"> del Ambiente”) en todo el mundo.</w:t>
      </w:r>
    </w:p>
    <w:p w:rsidR="00C15001" w:rsidRPr="00995541" w:rsidRDefault="000A2A9D">
      <w:pPr>
        <w:rPr>
          <w:b/>
          <w:sz w:val="28"/>
          <w:szCs w:val="28"/>
        </w:rPr>
      </w:pPr>
      <w:r>
        <w:t xml:space="preserve">Ahora comienza la </w:t>
      </w:r>
      <w:proofErr w:type="gramStart"/>
      <w:r w:rsidRPr="00995541">
        <w:rPr>
          <w:b/>
          <w:sz w:val="28"/>
          <w:szCs w:val="28"/>
        </w:rPr>
        <w:t xml:space="preserve">implementación </w:t>
      </w:r>
      <w:r w:rsidR="00C15001" w:rsidRPr="00995541">
        <w:rPr>
          <w:b/>
          <w:sz w:val="28"/>
          <w:szCs w:val="28"/>
        </w:rPr>
        <w:t>.</w:t>
      </w:r>
      <w:proofErr w:type="gramEnd"/>
    </w:p>
    <w:p w:rsidR="00C15001" w:rsidRDefault="00C15001">
      <w:r>
        <w:t xml:space="preserve">Algunos </w:t>
      </w:r>
      <w:proofErr w:type="gramStart"/>
      <w:r>
        <w:t>países ,</w:t>
      </w:r>
      <w:proofErr w:type="gramEnd"/>
      <w:r>
        <w:t xml:space="preserve"> como Suecia, han puesto en marcha nuevas políticas , tecnologías y </w:t>
      </w:r>
      <w:proofErr w:type="spellStart"/>
      <w:r>
        <w:t>pràcticas</w:t>
      </w:r>
      <w:proofErr w:type="spellEnd"/>
      <w:r>
        <w:t xml:space="preserve"> en el procesamientos de residuos urbanos, generación de energías renovables y servicios públicos  hace </w:t>
      </w:r>
      <w:proofErr w:type="spellStart"/>
      <w:r>
        <w:t>màs</w:t>
      </w:r>
      <w:proofErr w:type="spellEnd"/>
      <w:r>
        <w:t xml:space="preserve"> de una década.</w:t>
      </w:r>
    </w:p>
    <w:p w:rsidR="00C15001" w:rsidRDefault="00C15001">
      <w:proofErr w:type="gramStart"/>
      <w:r>
        <w:t>Ahora ,</w:t>
      </w:r>
      <w:proofErr w:type="gramEnd"/>
      <w:r>
        <w:t xml:space="preserve"> todos los países deberemos , en alguna medida </w:t>
      </w:r>
      <w:proofErr w:type="spellStart"/>
      <w:r>
        <w:t>aùn</w:t>
      </w:r>
      <w:proofErr w:type="spellEnd"/>
      <w:r>
        <w:t xml:space="preserve">  por diversos caminos y </w:t>
      </w:r>
      <w:proofErr w:type="spellStart"/>
      <w:r>
        <w:t>metodologias</w:t>
      </w:r>
      <w:proofErr w:type="spellEnd"/>
      <w:r>
        <w:t xml:space="preserve"> :</w:t>
      </w:r>
    </w:p>
    <w:p w:rsidR="00C15001" w:rsidRDefault="00C15001">
      <w:proofErr w:type="gramStart"/>
      <w:r>
        <w:t>1.medir</w:t>
      </w:r>
      <w:proofErr w:type="gramEnd"/>
      <w:r>
        <w:t xml:space="preserve">  de manera regular , permanente  y con metodologías adecuadas y admitidas la emisión de gases de efecto invernadero;</w:t>
      </w:r>
    </w:p>
    <w:p w:rsidR="00C15001" w:rsidRDefault="00C15001">
      <w:proofErr w:type="gramStart"/>
      <w:r>
        <w:t>2.presentar</w:t>
      </w:r>
      <w:proofErr w:type="gramEnd"/>
      <w:r>
        <w:t xml:space="preserve"> resultados que serán evaluados por organismos internacionales.</w:t>
      </w:r>
    </w:p>
    <w:p w:rsidR="00C15001" w:rsidRDefault="00C15001">
      <w:r>
        <w:t>Argentina cuneta con los científicos y técnicos capaces de llevar a cabo esas obligaciones.</w:t>
      </w:r>
    </w:p>
    <w:p w:rsidR="00C15001" w:rsidRDefault="00C15001">
      <w:r>
        <w:t xml:space="preserve">Pero   ¿ existen las  regulaciones  estatales  -a nivel nacional, provincial  </w:t>
      </w:r>
      <w:r w:rsidR="00302AD3">
        <w:t xml:space="preserve">y municipal-  y los marcos jurídicos apropiados  que se requieren de manera  imperativa y urgente </w:t>
      </w:r>
      <w:r>
        <w:t xml:space="preserve">  </w:t>
      </w:r>
      <w:r w:rsidR="00302AD3" w:rsidRPr="00302AD3">
        <w:t>para desarrollar las  a</w:t>
      </w:r>
      <w:r w:rsidR="00302AD3">
        <w:t xml:space="preserve">ctividades </w:t>
      </w:r>
      <w:proofErr w:type="spellStart"/>
      <w:r w:rsidR="00302AD3">
        <w:t>pùblicas</w:t>
      </w:r>
      <w:proofErr w:type="spellEnd"/>
      <w:r w:rsidR="00302AD3">
        <w:t xml:space="preserve"> y privadas  de evaluación, control, adaptación y mitigación ?</w:t>
      </w:r>
    </w:p>
    <w:p w:rsidR="00302AD3" w:rsidRDefault="00302AD3">
      <w:r>
        <w:t xml:space="preserve">¿Se  ha pensado en un régimen de estímulos impositivos y tasas  para incitar a la aplicación de las  obligaciones derivadas de los Acuerdos sobre Cambio Climático  y un sistema  de responsabilidad  a través de  la  capacitación y matriculación de operadores   con directivas </w:t>
      </w:r>
      <w:proofErr w:type="spellStart"/>
      <w:r>
        <w:t>pùblicas</w:t>
      </w:r>
      <w:proofErr w:type="spellEnd"/>
      <w:r>
        <w:t xml:space="preserve"> y </w:t>
      </w:r>
      <w:proofErr w:type="gramStart"/>
      <w:r>
        <w:t>privadas  ,</w:t>
      </w:r>
      <w:proofErr w:type="gramEnd"/>
      <w:r>
        <w:t xml:space="preserve"> multas y sanciones?</w:t>
      </w:r>
    </w:p>
    <w:p w:rsidR="00302AD3" w:rsidRDefault="00302AD3">
      <w:proofErr w:type="gramStart"/>
      <w:r>
        <w:t>Finalmente ,</w:t>
      </w:r>
      <w:proofErr w:type="gramEnd"/>
      <w:r>
        <w:t xml:space="preserve"> se ha  propuesto en diferentes ámbitos la creación de un organismo  público privado de  Asesoramiento , </w:t>
      </w:r>
      <w:proofErr w:type="spellStart"/>
      <w:r>
        <w:t>Evaluaciòn</w:t>
      </w:r>
      <w:proofErr w:type="spellEnd"/>
      <w:r>
        <w:t xml:space="preserve"> y Control  </w:t>
      </w:r>
      <w:proofErr w:type="spellStart"/>
      <w:r>
        <w:t>Cientìfico</w:t>
      </w:r>
      <w:proofErr w:type="spellEnd"/>
      <w:r>
        <w:t xml:space="preserve"> y Tecnológico.</w:t>
      </w:r>
    </w:p>
    <w:p w:rsidR="00302AD3" w:rsidRDefault="00302AD3">
      <w:r>
        <w:t xml:space="preserve">¡Que la implementación se ponga en marcha! </w:t>
      </w:r>
    </w:p>
    <w:sectPr w:rsidR="00302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9D"/>
    <w:rsid w:val="000A2A9D"/>
    <w:rsid w:val="00302AD3"/>
    <w:rsid w:val="00995541"/>
    <w:rsid w:val="00BD73E9"/>
    <w:rsid w:val="00C15001"/>
    <w:rsid w:val="00C32563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</cp:lastModifiedBy>
  <cp:revision>2</cp:revision>
  <dcterms:created xsi:type="dcterms:W3CDTF">2016-07-26T12:48:00Z</dcterms:created>
  <dcterms:modified xsi:type="dcterms:W3CDTF">2016-07-26T12:48:00Z</dcterms:modified>
</cp:coreProperties>
</file>